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E5" w:rsidRDefault="00F521E5" w:rsidP="00F521E5">
      <w:pPr>
        <w:pStyle w:val="rtecenter"/>
        <w:jc w:val="center"/>
        <w:rPr>
          <w:rFonts w:ascii="Arial" w:hAnsi="Arial" w:cs="Arial"/>
          <w:color w:val="000000"/>
          <w:sz w:val="21"/>
          <w:szCs w:val="21"/>
        </w:rPr>
      </w:pPr>
      <w:r>
        <w:rPr>
          <w:rStyle w:val="a3"/>
          <w:rFonts w:ascii="Arial" w:hAnsi="Arial" w:cs="Arial"/>
          <w:color w:val="000000"/>
          <w:sz w:val="21"/>
          <w:szCs w:val="21"/>
        </w:rPr>
        <w:t>ЗАКОН  РЕСПУБЛИКИ КАЗАХСТАН</w:t>
      </w:r>
      <w:r>
        <w:rPr>
          <w:rFonts w:ascii="Arial" w:hAnsi="Arial" w:cs="Arial"/>
          <w:b/>
          <w:bCs/>
          <w:color w:val="000000"/>
          <w:sz w:val="21"/>
          <w:szCs w:val="21"/>
        </w:rPr>
        <w:br/>
      </w:r>
      <w:r>
        <w:rPr>
          <w:rStyle w:val="a3"/>
          <w:rFonts w:ascii="Arial" w:hAnsi="Arial" w:cs="Arial"/>
          <w:color w:val="000000"/>
          <w:sz w:val="21"/>
          <w:szCs w:val="21"/>
        </w:rPr>
        <w:t>«О профессиональных союзах»</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hyperlink r:id="rId5" w:anchor="glava1" w:history="1">
        <w:r>
          <w:rPr>
            <w:rStyle w:val="a5"/>
            <w:rFonts w:ascii="Arial" w:hAnsi="Arial" w:cs="Arial"/>
            <w:b/>
            <w:bCs/>
            <w:color w:val="0169C0"/>
            <w:sz w:val="21"/>
            <w:szCs w:val="21"/>
          </w:rPr>
          <w:t>Глава 1. Общие положения</w:t>
        </w:r>
      </w:hyperlink>
      <w:r>
        <w:rPr>
          <w:rStyle w:val="a3"/>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hyperlink r:id="rId6" w:anchor="glava2" w:history="1">
        <w:r>
          <w:rPr>
            <w:rStyle w:val="a5"/>
            <w:rFonts w:ascii="Arial" w:hAnsi="Arial" w:cs="Arial"/>
            <w:b/>
            <w:bCs/>
            <w:color w:val="0169C0"/>
            <w:sz w:val="21"/>
            <w:szCs w:val="21"/>
          </w:rPr>
          <w:t>Глава 2. Создание, реорганизация и ликвидация профсоюзов</w:t>
        </w:r>
      </w:hyperlink>
      <w:r>
        <w:rPr>
          <w:rStyle w:val="a3"/>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hyperlink r:id="rId7" w:anchor="glava3" w:history="1">
        <w:r>
          <w:rPr>
            <w:rStyle w:val="a5"/>
            <w:rFonts w:ascii="Arial" w:hAnsi="Arial" w:cs="Arial"/>
            <w:b/>
            <w:bCs/>
            <w:color w:val="0169C0"/>
            <w:sz w:val="21"/>
            <w:szCs w:val="21"/>
          </w:rPr>
          <w:t>Глава 3. Статус профсоюзов и их объединений</w:t>
        </w:r>
      </w:hyperlink>
      <w:r>
        <w:rPr>
          <w:rStyle w:val="a3"/>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hyperlink r:id="rId8" w:anchor="glava4" w:history="1">
        <w:r>
          <w:rPr>
            <w:rStyle w:val="a3"/>
            <w:rFonts w:ascii="Arial" w:hAnsi="Arial" w:cs="Arial"/>
            <w:color w:val="0169C0"/>
            <w:sz w:val="21"/>
            <w:szCs w:val="21"/>
            <w:u w:val="single"/>
          </w:rPr>
          <w:t>Глава 4. Права и обязанности, гарантии профсоюзов</w:t>
        </w:r>
      </w:hyperlink>
    </w:p>
    <w:p w:rsidR="00F521E5" w:rsidRDefault="00F521E5" w:rsidP="00F521E5">
      <w:pPr>
        <w:pStyle w:val="a4"/>
        <w:jc w:val="both"/>
        <w:rPr>
          <w:rFonts w:ascii="Arial" w:hAnsi="Arial" w:cs="Arial"/>
          <w:color w:val="000000"/>
          <w:sz w:val="21"/>
          <w:szCs w:val="21"/>
        </w:rPr>
      </w:pPr>
      <w:hyperlink r:id="rId9" w:anchor="glava5" w:history="1">
        <w:r>
          <w:rPr>
            <w:rStyle w:val="a5"/>
            <w:rFonts w:ascii="Arial" w:hAnsi="Arial" w:cs="Arial"/>
            <w:b/>
            <w:bCs/>
            <w:color w:val="0169C0"/>
            <w:sz w:val="21"/>
            <w:szCs w:val="21"/>
          </w:rPr>
          <w:t>Глава 5. Профсоюзные органы и членские профсоюзные взносы</w:t>
        </w:r>
      </w:hyperlink>
      <w:r>
        <w:rPr>
          <w:rStyle w:val="a3"/>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hyperlink r:id="rId10" w:anchor="glava6" w:history="1">
        <w:r>
          <w:rPr>
            <w:rStyle w:val="a5"/>
            <w:rFonts w:ascii="Arial" w:hAnsi="Arial" w:cs="Arial"/>
            <w:b/>
            <w:bCs/>
            <w:color w:val="0169C0"/>
            <w:sz w:val="21"/>
            <w:szCs w:val="21"/>
          </w:rPr>
          <w:t>Глава 6. Собственность профсоюзов, их хозяйственная и финансовая деятельность</w:t>
        </w:r>
      </w:hyperlink>
      <w:r>
        <w:rPr>
          <w:rStyle w:val="a3"/>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hyperlink r:id="rId11" w:anchor="glava7" w:history="1">
        <w:r>
          <w:rPr>
            <w:rStyle w:val="a5"/>
            <w:rFonts w:ascii="Arial" w:hAnsi="Arial" w:cs="Arial"/>
            <w:b/>
            <w:bCs/>
            <w:color w:val="0169C0"/>
            <w:sz w:val="21"/>
            <w:szCs w:val="21"/>
          </w:rPr>
          <w:t>Глава 7. Заключительные и переходные положения</w:t>
        </w:r>
      </w:hyperlink>
      <w:r>
        <w:rPr>
          <w:rStyle w:val="a3"/>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Настоящий Закон регулирует общественные отношения, возникающие в результате реализации гражданами конституционного права на свободу объединений, создание, деятельность, реорганизацию и ликвидацию профессиональных 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rtecenter"/>
        <w:jc w:val="center"/>
        <w:rPr>
          <w:rFonts w:ascii="Arial" w:hAnsi="Arial" w:cs="Arial"/>
          <w:color w:val="000000"/>
          <w:sz w:val="21"/>
          <w:szCs w:val="21"/>
        </w:rPr>
      </w:pPr>
      <w:bookmarkStart w:id="0" w:name="glava1"/>
      <w:r>
        <w:rPr>
          <w:rStyle w:val="a3"/>
          <w:rFonts w:ascii="Arial" w:hAnsi="Arial" w:cs="Arial"/>
          <w:color w:val="0169C0"/>
          <w:sz w:val="21"/>
          <w:szCs w:val="21"/>
        </w:rPr>
        <w:t>Глава 1. ОБЩИЕ ПОЛОЖЕНИЯ</w:t>
      </w:r>
      <w:bookmarkEnd w:id="0"/>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1. Основные понятия, используемые в настоящем Законе</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В настоящем Законе используются следующие основные понятия:</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территориальное объединение профсоюзов - объединение профсоюзов на уровне района, города, области, города республиканского значения и столицы;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и социально-экономических отношений;</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первичная организация профсоюза - структурное подразделение профсоюза, находящееся непосредственно в организации и состоящее из членов профсоюза, являющихся работниками данной организации;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4) локальный профсоюз - добровольное объединение работников одной или нескольких организаций, связанных общими трудовыми, производственно-профессиональными интересами;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5) член профсоюза - физическое лицо, добровольно изъявившее желание и вступившее в состав профсоюза, которое признает и соблюдает его устав, платит членские профсоюзные взносы;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6) профессиональный союз (профсоюз) - общественное объединение с фиксированным членством, добровольно создаваемое на основе общности трудовых, производственно-профессиональных интересов граждан Республики Казахстан для представительства и защиты трудовых и социально-экономических прав и интересов своих членов;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lastRenderedPageBreak/>
        <w:t>7) профсоюзный орган - орган управления, образованный в соответствии с уставом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8) членская организация - профсоюзы, их объединения, входящие в качестве участников в состав профсоюза, их объединений на соответствующем уровне социального партнерства в порядке, определенном настоящим Законом, признающие и соблюдающие их уставы;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9) республиканское объединение профсоюзов - объединение отраслевых профсоюзов, территориальных объединений профсоюзов на уровне области, города республиканского значения и столицы;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10) отраслевой профсоюз - объединение работников одной отрасли деятельности (видов или подвидов экономической деятельности) и смежных с ней отраслей, локальных профсоюзов, связанных общими трудовыми, производственно-профессиональными интересами.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2. Законодательство Республики Казахстан о профсоюзах</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Законодательство Республики Казахстан о профсоюзах основывается на Конституции Республики Казахстан и состоит из настоящего Закона и иных нормативных правовых актов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3. Особенности применения настоящего Закона для отдельных категорий лиц</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Положения настоящего Закона применяются к гражданам Республики Казахстан, находящимся в командировке за пределами Республики Казахстан, а также иностранцам и лицам без гражданства, проживающим и работающим в Республике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Уплата членских профсоюзных взносов иностранцами и лицами без гражданства производится на равных условиях с гражданами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4. Свобода создания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Профсоюзы создаются на основе равноправия их членов. Количество профсоюзов, создаваемых в рамках одной отрасли, организации, не ограничивается.</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Всем профсоюзам предоставляются равные правовые возможности.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Воспрепятствование созданию профсоюза, противодействие его деятельности, а равно незаконное вмешательство в его дела не допускаются.</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5. Принципы создания и деятельности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Профсоюзы создаются по производственно-отраслевому принципу.</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Профсоюзы самостоятельно разрабатывают и утверждают уставы, структуру, определяют приоритетные направления деятельности, образуют профсоюзные органы, организуют деятельность, проводят собрания, конференции, съезды и другие мероприятия, не запрещенные законодательными актами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lastRenderedPageBreak/>
        <w:t>3. Профсоюзы независимы в своей деятельности от государственных органов всех уровней, политических партий, работодателей и их объединений, не подконтрольны и не подотчетны им.</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4. Профсоюзы могут создавать объединения профсоюзов в порядке, определенном настоящим Законом.</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6. Международные связи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Профсоюзы в соответствии с уставными целями и задачами вправе сотрудничать с зарубежными профсоюзами и иными организациями, работающими в сфере защиты прав и свобод трудящихся, а также заключать соглашения о сотрудничестве.</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7. Запрещение дискриминации граждан по признаку принадлежности к профсоюзам</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Принадлежность к профсоюзам не влечет за собой какого-либо ограничения трудовых, социально-экономических, политических, личных прав и свобод граждан, гарантируемых законами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Запрещаются дискриминация при приеме на работу, продвижении по работе, а также расторжение трудового договора по инициативе работодателя по причине принадлежности работника к профсоюзу, вступления или выхода из него.</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Запрещается воздействие на лиц угрозой или другими неправомерными действиями заставить их воздержаться от вступления в профсоюз, выйти из одного профсоюза и вступить в другой либо самостоятельно распустить профсоюз.</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rtecenter"/>
        <w:jc w:val="center"/>
        <w:rPr>
          <w:rFonts w:ascii="Arial" w:hAnsi="Arial" w:cs="Arial"/>
          <w:color w:val="000000"/>
          <w:sz w:val="21"/>
          <w:szCs w:val="21"/>
        </w:rPr>
      </w:pPr>
      <w:bookmarkStart w:id="1" w:name="glava2"/>
      <w:r>
        <w:rPr>
          <w:rStyle w:val="a3"/>
          <w:rFonts w:ascii="Arial" w:hAnsi="Arial" w:cs="Arial"/>
          <w:color w:val="0169C0"/>
          <w:sz w:val="21"/>
          <w:szCs w:val="21"/>
        </w:rPr>
        <w:t>Глава 2. СОЗДАНИЕ, РЕОРГАНИЗАЦИЯ И ЛИКВИДАЦИЯ ПРОФСОЮЗОВ</w:t>
      </w:r>
      <w:bookmarkEnd w:id="1"/>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8. Создание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Профсоюз создается по инициативе группы граждан Республики Казахстан не менее десяти человек, связанных общностью их профессиональных и производственных интересов, созывающих учредительный съезд (конференцию, собрание), на котором утверждается устав и формируются профсоюзные органы.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Условия и порядок приобретения и утраты членства определяются уставом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Правоспособность профсоюза как юридического лица возникает с момента государственной регистрации.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9. Устав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Устав профсоюза должен предусматривать:</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наименование, место нахождения, предмет и цели деятельности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lastRenderedPageBreak/>
        <w:t>2) членство, условия и порядок вступления физических лиц, членских организаций в профсоюз (его объединения), выхода из него, утраты членства;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организационную структуру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4) порядок формирования, компетенцию и сроки полномочий профсоюзных органов;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xml:space="preserve">5) порядок, сроки отчетности профсоюзных органов и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их деятельностью;</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6) права и обязанности профсоюза и его членов, в том числе обязательность выполнения принимаемых решений органами социального партнерства и профсоюзов, членской организацией которого он является;</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7) источники формирования имущества профсоюза, права профсоюза по управлению имуществом;</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8) порядок уплаты членских профсоюзных взносов и их распределение;</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9) порядок информирования своих членов о поступлении и расходовании денег;</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10) порядок внесения изменений и дополнений в устав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11) порядок принятия решения о реорганизации и ликвидации профсоюза, судьбе имущества в случае ликвидации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Устав может предусматривать ограничения относительно членства в других профсоюзах, а также иные положения, не противоречащие законодательству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10. Государственная регистрация, реорганизация и ликвидация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Государственная регистрация профсоюза производится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Документы, необходимые для государственной регистрации профсоюза, представляются в регистрирующий орган не позднее двух месяцев со дня проведения учредительного съезда (конференции, собрания)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До истечения шести месяцев со дня регистрации республиканское, территориальное объединения профсоюзов, отраслевой и локальный профсоюзы обязаны представить в орган, зарегистрировавший их, копии документов, подтверждающих соответствие требованиям, предусмотренным пунктом 3 статьи 11, пунктом 3 статьи 12, пунктами 2 и 3 статьи 13 и пунктом 4 статьи 14 настоящего Закона.</w:t>
      </w:r>
      <w:proofErr w:type="gramEnd"/>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Несоблюдение требований, предусмотренных пунктом 2 настоящей статьи, влечет отмену государственной регистрации профсоюза в порядке, установленном законодательством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4. Решение регистрирующего органа может быть обжаловано в судебном порядке.</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5. Реорганизация и ликвидация профсоюза производятся в соответствии с законодательством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rtecenter"/>
        <w:jc w:val="center"/>
        <w:rPr>
          <w:rFonts w:ascii="Arial" w:hAnsi="Arial" w:cs="Arial"/>
          <w:color w:val="000000"/>
          <w:sz w:val="21"/>
          <w:szCs w:val="21"/>
        </w:rPr>
      </w:pPr>
      <w:bookmarkStart w:id="2" w:name="glava3"/>
      <w:r>
        <w:rPr>
          <w:rStyle w:val="a3"/>
          <w:rFonts w:ascii="Arial" w:hAnsi="Arial" w:cs="Arial"/>
          <w:color w:val="0169C0"/>
          <w:sz w:val="21"/>
          <w:szCs w:val="21"/>
        </w:rPr>
        <w:lastRenderedPageBreak/>
        <w:t>Глава 3. СТАТУС ПРОФСОЮЗОВ И ИХ ОБЪЕДИНЕНИЙ</w:t>
      </w:r>
      <w:bookmarkEnd w:id="2"/>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11. Республиканское объединение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Республиканское объединение профсоюзов является полномочным представителем работников, членских организаций в социальном партнерстве на республиканском уровне.</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Республиканское объединение профсоюзов создается отраслевыми профсоюзами в иной организационно-правовой форме некоммерческой организации.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Республиканское объединение профсоюзов должно иметь членские организации на территории более половины областей, городов республиканского значения и столицы.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4. Республиканское объединение профсоюзов содействует обеспечению правовых гарантий деятельности профсоюзов на республиканском уровне, координации действий членских организаций в вопросах представления и защиты социальных, трудовых прав и интересов членов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5. Основные функции республиканского объединения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представлять, защищать права и интересы своих членских организаций;</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разрабатывать и определять основные направления, стратегию деятельности своих членских организаций;</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содействовать развитию системы социального партнерства на всех уровнях социального партнерства;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4) выступать стороной социального партнерства при заключении генерального соглашения с республиканскими объединениями работодателей и Правительством Республики Казахстан, участвовать в переговорах по подготовке проекта соглашения и его заключению;</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5) участвовать в работе республиканской трехсторонней комиссии по социальному партнерству;</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6) сотрудничать и оказывать содействие членским организациям в налаживании контактов с зарубежными, международными профсоюзными объединениями и иными организациями, работающими в сфере защиты прав и свобод трудящихся;</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7) осуществлять иные функции, направленные на реализацию уставных целей.</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6. Республиканское объединение профсоюзов вправе рекомендовать и утверждать типовой устав профсоюзов для своих членских организаций.</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12. Территориальное объединение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Территориальное объединение профсоюзов является полномочным представителем работников, членских организаций в социальном партнерстве на региональном уровне.</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Территориальное объединение профсоюзов создается профсоюзами и их объединениями.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Территориальное объединение профсоюзов на уровне области, города республиканского значения и столицы входит в состав республиканского объединения профсоюзов в качестве членской организации.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lastRenderedPageBreak/>
        <w:t>Территориальное объединение профсоюзов на уровне района, города входит в состав соответствующего территориального объединения профсоюзов на уровне области, города республиканского значения и столицы в качестве членской организации.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4. Основные функции территориального объединения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представлять, защищать права и интересы своих членских организаций;</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содействовать развитию системы социального партнерства на региональном уровне;</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выступать стороной социального партнерства при заключении регионального соглашения с региональными объединениями работодателей и местными исполнительными органами Республики Казахстан, участвовать в переговорах по подготовке проекта соглашения и его заключению;</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4) участвовать в работе региональной трехсторонней комиссии по социальному партнерству;</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5) осуществлять иные функции, направленные на реализацию уставных целей.</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13. Отраслевой профсоюз</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Отраслевой профсоюз является полномочным представителем работников, членских организаций в социальном партнерстве на отраслевом уровне.</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Отраслевой профсоюз должен объединять не менее половины общего числа работников отрасли и смежных с ней отраслей или организаций отрасли и смежных с ней отраслей или иметь структурные подразделения, членские организации на территории более половины областей, городов республиканского значения и столицы.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Работники субъектов малого предпринимательства вправе создавать отраслевой профсоюз при наличии структурных подразделений, членских организаций на территории более половины областей, городов республиканского значения и столицы.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Отраслевой профсоюз входит в состав республиканского объединения профсоюзов в качестве членской организации.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4. Основные функции отраслевого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представлять, защищать трудовые и социальные права и интересы своих членов, членских организаций;</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содействовать развитию системы социального партнерства на отраслевом уровне;</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выступать стороной социального партнерства при заключении отраслевого соглашения с полномочными представителями отраслевых организаций работодателей и центральными государственными органами Республики Казахстан, участвовать в переговорах по подготовке проекта соглашения и его заключению;</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4) участвовать в работе отраслевой трехсторонней комиссии по социальному партнерству;</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5) осуществлять иные функции, направленные на реализацию уставных целей.</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5. Филиалы и представительства отраслевого профсоюза являются полномочными представителями работников по ведению переговоров на региональном уровне от имени и в пределах полномочий отраслевого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lastRenderedPageBreak/>
        <w:t>Статья 14. Локальный профсоюз</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Локальный профсоюз добровольно создается работниками одной или нескольких организаций, связанными общими трудовыми, производственно-профессиональными интересами.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Локальный профсоюз, добровольно создаваемый работниками субъектов малого предпринимательства, может объединять работников организаций нескольких видов (подвидов) экономической деятельности.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Локальный профсоюз является полномочным представителем работников в социальном партнерстве на уровне организации (организаций).</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4. Локальный профсоюз входит в состав отраслевого профсоюза в качестве членской организации.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15. Первичная организация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Первичная организация профсоюза создается в организации, состоит не менее чем из трех человек и является структурным подразделением локального или отраслевого профсоюза без образования юридического лица и полномочным представителем работников в социальном партнерстве на уровне организации.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Порядок создания, прекращения деятельности, права и обязанности первичной организации профсоюза определяются положением о первичной организации профсоюза в соответствии с уставом локального или отраслевого профсоюза и законодательством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rtecenter"/>
        <w:jc w:val="center"/>
        <w:rPr>
          <w:rFonts w:ascii="Arial" w:hAnsi="Arial" w:cs="Arial"/>
          <w:color w:val="000000"/>
          <w:sz w:val="21"/>
          <w:szCs w:val="21"/>
        </w:rPr>
      </w:pPr>
      <w:bookmarkStart w:id="3" w:name="glava4"/>
      <w:r>
        <w:rPr>
          <w:rStyle w:val="a3"/>
          <w:rFonts w:ascii="Arial" w:hAnsi="Arial" w:cs="Arial"/>
          <w:color w:val="0169C0"/>
          <w:sz w:val="21"/>
          <w:szCs w:val="21"/>
        </w:rPr>
        <w:t>Глава 4. ПРАВА И ОБЯЗАННОСТИ, ГАРАНТИИ ПРОФСОЮЗОВ</w:t>
      </w:r>
      <w:bookmarkEnd w:id="3"/>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16. Права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Профсоюзы имеют право:</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представлять и защищать права и интересы своих членов, а также быть представителями работников во взаимоотношениях с государственными органами в пределах своих полномочий, работодателями, объединениями субъектов частного предпринимательства (ассоциациями, союзами), иными общественными организациями;</w:t>
      </w:r>
    </w:p>
    <w:p w:rsidR="00F521E5" w:rsidRDefault="00F521E5" w:rsidP="00F521E5">
      <w:pPr>
        <w:pStyle w:val="a4"/>
        <w:jc w:val="both"/>
        <w:rPr>
          <w:rFonts w:ascii="Arial" w:hAnsi="Arial" w:cs="Arial"/>
          <w:color w:val="000000"/>
          <w:sz w:val="21"/>
          <w:szCs w:val="21"/>
        </w:rPr>
      </w:pPr>
      <w:proofErr w:type="gramStart"/>
      <w:r>
        <w:rPr>
          <w:rFonts w:ascii="Arial" w:hAnsi="Arial" w:cs="Arial"/>
          <w:color w:val="000000"/>
          <w:sz w:val="21"/>
          <w:szCs w:val="21"/>
        </w:rPr>
        <w:t>2) предъявлять в суд иски в защиту прав и интересов своих членов, выступать в их интересах при проведении медиации, в суде, трудовом арбитраже или третейском суде, в государственных органах, оказывать им иную правовую помощь;</w:t>
      </w:r>
      <w:proofErr w:type="gramEnd"/>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обращаться в государственные органы об отмене полностью или частично либо изменении принятых ими нормативных правовых актов, ущемляющих права и законные интересы членов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4) обжаловать в суд акты государственных органов, ущемляющие права и законные интересы членов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5) участвовать в досудебном разрешении трудовых споров;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lastRenderedPageBreak/>
        <w:t>6) участвовать в разрешении индивидуальных и коллективных трудовых споров в соответствии с трудовым законодательством Республики Казахстан и законодательством Республики Казахстан о медиации;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xml:space="preserve">7) осуществлять общественный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соблюдением прав и законных интересов своих членов в соответствии с настоящим Законом;</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8) вести переговоры, заключать соглашения и коллективные договоры;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9) формировать денежные фонды;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10) в составе комитета (комиссии) по безопасности и охране труда организовывать совместные действия с работодателем по обеспечению требований охраны труда, предупреждению производственного травматизма и профессиональных заболеваний, а также по проведению проверок условий и охраны труда на рабочих местах;</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11) участвовать в разработке нормативных правовых актов, затрагивающих трудовые и социальные права и интересы граждан;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12) в соответствии с соглашениями и коллективными договорами с соблюдением правил безопасности и охраны труда посещать в лице своих представителей рабочие места членов профсоюза для изучения и принятия мер по обеспечению нормальных условий труда;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13) организовывать и проводить в установленном законодательством Республики Казахстан порядке забастовки, мирные собрания, митинги, шествия, пикеты и демонстрации;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14) вносить предложения государственным органам по привлечению к ответственности лиц, нарушающих законодательство Республики Казахстан о профсоюзах, не выполняющих обязательства, предусмотренные соглашениями и коллективными договорами;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15) заниматься издательской деятельностью, освещать свою работу в печати и других средствах массовой информации, в том числе и в организациях;</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16) владеть, пользоваться и распоряжаться имуществом, принадлежащим профсоюзу на праве собственности;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17) осуществлять производственную и хозяйственную деятельность в интересах своих членов в соответствии с уставными целями.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Законодательством Республики Казахстан, соглашениями и коллективными договорами могут устанавливаться иные права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17. Обязанности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Профсоюзы обязаны: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соблюдать законодательство Республики Казахстан, положения устава, решения профсоюзных органов;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выполнять обязательства по коллективному договору, отраслевому, региональному, генеральному соглашениям;</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в пределах полномочий принимать меры по предупреждению социально-трудовых конфликтов;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lastRenderedPageBreak/>
        <w:t>4) обеспечивать соблюдение членами профсоюза установленного законодательством Республики Казахстан порядка организации и проведения забастовок, мирных собраний, митингов, шествий, пикетов и демонстраций;</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5) проводить разъяснительную работу среди членов профсоюзов по повышению их правовой грамотности, в том числе по основам трудового законодательства Республики Казахстан, развитию умения вести переговоры и достижению консенсуса в трудовых спорах;</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6) содействовать соблюдению работниками правил внутреннего трудового распорядка и трудовой дисциплины, а также правил безопасности и охраны труда;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7) информировать членов профсоюза о поступлении и расходовании денег на условиях и в порядке, определенных уставом.</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18. Защита трудовых, социально-экономических прав и интересов членов профсоюз</w:t>
      </w:r>
      <w:r>
        <w:rPr>
          <w:rFonts w:ascii="Arial" w:hAnsi="Arial" w:cs="Arial"/>
          <w:color w:val="000000"/>
          <w:sz w:val="21"/>
          <w:szCs w:val="21"/>
        </w:rPr>
        <w:t>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Профсоюзы являются независимыми от работодателя и через профсоюзные органы представляют своих членов в отношениях с работодателем, защищают их трудовые и социальные права и интересы путем:</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оказания правовой и консультативной помощи, в том числе при заключении членом профсоюза трудового договора с работодателем;</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мотивированного мнения об обоснованности прекращения трудового договора, согласования условий труда своих членов в соответствии с коллективным договором, Трудовым кодексом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обращения в суд с заявлением в защиту прав и охраняемых законами Республики Казахстан интересов своих членов;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4) заключения коллективного договора, соглашения с работодателем от имени своих членов, а также уполномочивших его на договорной основе работников;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5) участия в составе согласительной комиссии по рассмотрению индивидуальных трудовых споров, примирительной комиссии и трудового арбитража при рассмотрении коллективных трудовых споров.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В целях защиты трудовых, социально-экономических прав и интересов своих членов профсоюзы могут использовать все другие способы, не противоречащие законодательству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 xml:space="preserve">Статья 19. </w:t>
      </w:r>
      <w:proofErr w:type="gramStart"/>
      <w:r>
        <w:rPr>
          <w:rStyle w:val="a3"/>
          <w:rFonts w:ascii="Arial" w:hAnsi="Arial" w:cs="Arial"/>
          <w:color w:val="000000"/>
          <w:sz w:val="21"/>
          <w:szCs w:val="21"/>
        </w:rPr>
        <w:t>Участие профсоюзов в социальном партнерстве на республиканском, отраслевом, региональном уровнях и на уровне организации и мониторинг исполнения принятых решений</w:t>
      </w:r>
      <w:proofErr w:type="gramEnd"/>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Профсоюзы участвуют в социальном партнерстве путем:</w:t>
      </w:r>
    </w:p>
    <w:p w:rsidR="00F521E5" w:rsidRDefault="00F521E5" w:rsidP="00F521E5">
      <w:pPr>
        <w:pStyle w:val="a4"/>
        <w:jc w:val="both"/>
        <w:rPr>
          <w:rFonts w:ascii="Arial" w:hAnsi="Arial" w:cs="Arial"/>
          <w:color w:val="000000"/>
          <w:sz w:val="21"/>
          <w:szCs w:val="21"/>
        </w:rPr>
      </w:pPr>
      <w:proofErr w:type="gramStart"/>
      <w:r>
        <w:rPr>
          <w:rFonts w:ascii="Arial" w:hAnsi="Arial" w:cs="Arial"/>
          <w:color w:val="000000"/>
          <w:sz w:val="21"/>
          <w:szCs w:val="21"/>
        </w:rPr>
        <w:t>1) работы в трехсторонних республиканской, отраслевой, региональной комиссиях по социальному партнерству и регулированию социальных и трудовых отношений:</w:t>
      </w:r>
      <w:proofErr w:type="gramEnd"/>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разработки проектов соглашений и коллективных договоров и их заключения;</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xml:space="preserve">3) консультаций (переговоров) с работодателями, их объединениями (ассоциациями, союзами), государственными органами по вопросам регулирования трудовых отношений и иных </w:t>
      </w:r>
      <w:r>
        <w:rPr>
          <w:rFonts w:ascii="Arial" w:hAnsi="Arial" w:cs="Arial"/>
          <w:color w:val="000000"/>
          <w:sz w:val="21"/>
          <w:szCs w:val="21"/>
        </w:rPr>
        <w:lastRenderedPageBreak/>
        <w:t>непосредственно связанных с ними отношений, обеспечения гарантий прав работников в сфере труда и совершенствования трудового законодательства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Принимаемые профсоюзами решения, положения коллективных договоров должны соответствовать принимаемым органами социального партнерства решениям и положениям генерального, отраслевого и регионального соглашений.</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Мониторинг выполнения принятых профсоюзами решений осуществляют профсоюзы вышестоящего уровня:</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решений, принятых локальными профсоюзами, - отраслевые профсоюзы, членской организацией которых они являются;</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решений, принятых территориальными объединениями профсоюзов, отраслевыми профсоюзами, - республиканские объединения профсоюзов, членской организацией которых они являются.</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 xml:space="preserve">Статья 20. Осуществление общественного </w:t>
      </w:r>
      <w:proofErr w:type="gramStart"/>
      <w:r>
        <w:rPr>
          <w:rStyle w:val="a3"/>
          <w:rFonts w:ascii="Arial" w:hAnsi="Arial" w:cs="Arial"/>
          <w:color w:val="000000"/>
          <w:sz w:val="21"/>
          <w:szCs w:val="21"/>
        </w:rPr>
        <w:t>контроля за</w:t>
      </w:r>
      <w:proofErr w:type="gramEnd"/>
      <w:r>
        <w:rPr>
          <w:rStyle w:val="a3"/>
          <w:rFonts w:ascii="Arial" w:hAnsi="Arial" w:cs="Arial"/>
          <w:color w:val="000000"/>
          <w:sz w:val="21"/>
          <w:szCs w:val="21"/>
        </w:rPr>
        <w:t xml:space="preserve"> соблюдением прав членов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xml:space="preserve">1. Профсоюзы осуществляют общественный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соблюдением прав и законных интересов своих членов, а также работников, уполномочивших представлять их интересы на договорной основе.</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xml:space="preserve">Общественный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соблюдением трудового законодательства Республики Казахстан осуществляется в соответствии с Трудовым кодексом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Противодействие и воспрепятствование проводимому общественному контролю со стороны работодателя не допускаются.</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Профсоюзы участвуют в аттестации производственных объектов по условиям труда на постоянной основе.</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Уполномоченный представитель профсоюза входит в состав комиссии по расследованию несчастных случаев на производстве.</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4. В целях осуществления внутреннего контроля по безопасности и охране труда профсоюзы на паритетной основе входят в состав комитета (комиссии) по безопасности и охране труда.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21. Выдвижение требований профсоюзами, организация и проведение забастовок, мирных собраний, митингов, шествий, пикетов и демонстраций</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Профсоюзы вправе выдвигать требования с соблюдением порядка и на условиях, определенных Трудовым кодексом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Профсоюзы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им соглашения, достигнутого в ходе разрешения спора.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При этом запрещается призывать работников к продолжению участия в забастовке, признанной судом незаконной.</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Профсоюзы организовывают и проводят забастовки, мирные собрания, митинги, шествия, пикеты и демонстрации в соответствии с законодательством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lastRenderedPageBreak/>
        <w:t>4. Профсоюзы могут объединять свои усилия для проведения совместных акций протеста и проводить такие акции в знак солидарности с другими профсоюзами и группами работников.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22. Осуществление деятельности в сфере средств массовой информации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Организация и деятельность средств массовой информации профсоюзов осуществляются в соответствии с Законом Республики Казахстан «О средствах массовой информации».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23. Денежные фонды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Профсоюзы могут формировать за счет собственных и привлеченных средств денежные фонды социально-экономического назначения, предназначенные для финансирования мероприятий, направленных на реализацию уставных задач и целей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24. Участие профсоюзов в формировании социальной политики государства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Профсоюзы разрабатывают планы и программы по социальной защите своих членов, включая программы борьбы с безработицей и по обеспечению занятости, защите высвобождаемых работников, мероприятия по установлению прожиточного минимума и его соблюдению, индексации доходов, повышению минимального уровня заработной платы, пенсий, стипендий и пособий, вносят их в качестве предложений в соответствующие государственные органы.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25. Гарантии деятельности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Запрещаются любые действия, целью которых является прямо или косвенно подчинить профсоюзы каким-либо органам и организациям или ограничить их в правах, а также препятствующие предусмотренной настоящим Законом и уставом деятельности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Государственные органы, работодатели (объединения, ассоциации, союзы) обязаны предоставлять профсоюзному органу информацию по вопросам, связанным с защитой прав членов профсоюза, за исключением информации, охраняемой в соответствии с законодательством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В случаях, предусмотренных соглашениями или коллективным договором, работодатель отчисляет деньги профсоюзу на организацию культурно-массовой и физкультурно-оздоровительной работы.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4. За лицами, освобожденными от работы вследствие избрания на выборные должности, на период работы в выборной должности сохраняется место работы (должность).</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26. Гарантии лицам, избранным в профсоюзные органы и не освобожденным от основной работы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Члены выборных профсоюзных органов, не освобожденные от основной работы, не могут быть подвергнуты дисциплинарным взысканиям без мотивированного мнения профсоюзного органа, членами которого они являются. Не освобожденный от основной работы руководитель (председатель) профсоюзного органа не может быть привлечен к дисциплинарной ответственности без мотивированного мнения вышестоящего профсоюзного органа.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lastRenderedPageBreak/>
        <w:t>2. Увольнение по инициативе работодателя членов выборных профсоюзных органов, не освобожденных от основной работы, допускается при соблюдении общего порядка расторжения трудового договора с учетом мотивированного мнения профсоюзного органа, членом которого эти лица являются, кроме случаев ликвидации юридического лица либо прекращения деятельности работодателя. Не освобожденный от основной работы руководитель (председатель) профсоюзного органа не может быть уволен по инициативе работодателя без мотивированного мнения вышестоящего профсоюзного органа, кроме случаев ликвидации юридического лица либо прекращения деятельности работодателя.</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Учет мотивированного мнения профсоюзного органа при издании акта работодателя о наложении дисциплинарного взыскания и расторжении трудового договора с лицами, указанными в пунктах 1 и 2 настоящей статьи, производится в соответствии с Трудовым кодексом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4. В коллективных договорах могут быть предусмотрены и другие гарантии для выборных и других членов профсоюзных органов.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5. Члены профсоюзных органов для выполнения общественных обязанностей в интересах своих членов на время профсоюзной учебы, участия в качестве делегатов на съездах (конференциях), созываемых профсоюзами, а также в работе их пленумов, президиумов освобождаются от основной работы. Условия освобождения и порядок оплаты предусматриваются коллективными договорами и соглашениями.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bookmarkStart w:id="4" w:name="_GoBack"/>
      <w:bookmarkEnd w:id="4"/>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rtecenter"/>
        <w:jc w:val="center"/>
        <w:rPr>
          <w:rFonts w:ascii="Arial" w:hAnsi="Arial" w:cs="Arial"/>
          <w:color w:val="000000"/>
          <w:sz w:val="21"/>
          <w:szCs w:val="21"/>
        </w:rPr>
      </w:pPr>
      <w:bookmarkStart w:id="5" w:name="glava5"/>
      <w:r>
        <w:rPr>
          <w:rStyle w:val="a3"/>
          <w:rFonts w:ascii="Arial" w:hAnsi="Arial" w:cs="Arial"/>
          <w:color w:val="0169C0"/>
          <w:sz w:val="21"/>
          <w:szCs w:val="21"/>
        </w:rPr>
        <w:t>Глава 5. ПРОФСОЮЗНЫЕ ОРГАНЫ И ЧЛЕНСКИЕ ПРОФСОЮЗНЫЕ ВЗНОСЫ</w:t>
      </w:r>
      <w:bookmarkEnd w:id="5"/>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27. Полномочия профсоюзных органов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Члены профсоюза имеют право избирать и быть избранными в профсоюзные органы в порядке, определенном уставом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Полномочия профсоюзных органов определяются уставом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В соответствии с коллективными договорами и соглашениями профсоюзные органы и работодатели решают в организациях трудовые, социально-экономические и другие вопросы.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28. Материальные условия для деятельности профсоюзных органов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Материальные условия профсоюзного органа определяются на основании устава, коллективного договора или соглашения.</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Члены профсоюза не имеют прав на переданные ими профсоюзу имущество и членские взносы.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29. Членские профсоюзные взносы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Профсоюз правомочен собирать членские профсоюзные взносы по месту работы и учебы без ущерба для деятельности организации.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lastRenderedPageBreak/>
        <w:t>2. По согласованию сторон и при наличии письменных заявлений работников, являющихся членами профсоюза, работодатель не реже одного раза в месяц, не позже первой декады следующего месяца, перечисляет на счет профсоюза членские профсоюзные взносы из заработной платы работников.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Членские профсоюзные взносы являются собственностью профсоюза.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rtecenter"/>
        <w:jc w:val="center"/>
        <w:rPr>
          <w:rFonts w:ascii="Arial" w:hAnsi="Arial" w:cs="Arial"/>
          <w:color w:val="000000"/>
          <w:sz w:val="21"/>
          <w:szCs w:val="21"/>
        </w:rPr>
      </w:pPr>
      <w:bookmarkStart w:id="6" w:name="glava6"/>
      <w:r>
        <w:rPr>
          <w:rStyle w:val="a3"/>
          <w:rFonts w:ascii="Arial" w:hAnsi="Arial" w:cs="Arial"/>
          <w:color w:val="0169C0"/>
          <w:sz w:val="21"/>
          <w:szCs w:val="21"/>
        </w:rPr>
        <w:t>Глава 6. СОБСТВЕННОСТЬ ПРОФСОЮЗОВ, ИХ ХОЗЯЙСТВЕННАЯ И ФИНАНСОВАЯ ДЕЯТЕЛЬНОСТЬ</w:t>
      </w:r>
      <w:bookmarkEnd w:id="6"/>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30. Собственность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Собственность профсоюзов образует имущество, созданное, приобретенное или переданное им в порядке, установленном законодательством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Источниками формирования собственности профсоюза являются:</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членские профсоюзные взносы;</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2) добровольные взносы и пожертвования;</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иные не запрещенные законами Республики Казахстан поступления.</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3. Профсоюзы владеют, пользуются и распоряжаются принадлежащим им на праве собственности имуществом в интересах членов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4. Профсоюзы не отвечают по обязательствам государства, работодателей, других юридических лиц, которые в свою очередь не отвечают по обязательствам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5. Финансовая деятельность профсоюзов осуществляется в соответствии с их уставами.</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31. Производственная и хозяйственная деятельность профсоюзов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Профсоюзы имеют право осуществлять производственную и хозяйственную деятельность для достижения уставных целей.</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rtecenter"/>
        <w:jc w:val="center"/>
        <w:rPr>
          <w:rFonts w:ascii="Arial" w:hAnsi="Arial" w:cs="Arial"/>
          <w:color w:val="000000"/>
          <w:sz w:val="21"/>
          <w:szCs w:val="21"/>
        </w:rPr>
      </w:pPr>
      <w:bookmarkStart w:id="7" w:name="glava7"/>
      <w:r>
        <w:rPr>
          <w:rStyle w:val="a3"/>
          <w:rFonts w:ascii="Arial" w:hAnsi="Arial" w:cs="Arial"/>
          <w:color w:val="0169C0"/>
          <w:sz w:val="21"/>
          <w:szCs w:val="21"/>
        </w:rPr>
        <w:t>Глава 7. ЗАКЛЮЧИТЕЛЬНЫЕ И ПЕРЕХОДНЫЕ ПОЛОЖЕНИЯ</w:t>
      </w:r>
      <w:bookmarkEnd w:id="7"/>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32. Ответственность за нарушение законодательства Республики Казахстан о профсоюзах</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Нарушение законодательства Республики Казахстан о профсоюзах влечет ответственность, установленную законами 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lastRenderedPageBreak/>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33. Переходные положения</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Профсоюзы обязаны в течение одного года со дня введения в действие настоящего Закона внести изменения в учредительные документы и организационные структуры в соответствии с требованиями настоящего Закона.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Style w:val="a3"/>
          <w:rFonts w:ascii="Arial" w:hAnsi="Arial" w:cs="Arial"/>
          <w:color w:val="000000"/>
          <w:sz w:val="21"/>
          <w:szCs w:val="21"/>
        </w:rPr>
        <w:t>Статья 34. Порядок введения в действие настоящего Закона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1. Настоящий Закон вводится в действие по истечении десяти календарных дней после дня его первого официального опубликования.</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Признать утратившим силу Закон Республики Казахстан от 9 апреля 1993 года «О профессиональных союзах» (Ведомости Верховного Совета Республики Казахстан, 1993 г., № 8, ст. 200; 1995 г., № 20, ст. 121; Ведомости Парламента Республики Казахстан, 2002 г., № 15, ст. 147; 2007 г., № 9, ст. 67; 2009 г., № 8, ст. 44; 2013 г., № 15, ст. 76).</w:t>
      </w:r>
      <w:proofErr w:type="gramEnd"/>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Президент</w:t>
      </w:r>
      <w:r>
        <w:rPr>
          <w:rFonts w:ascii="Arial" w:hAnsi="Arial" w:cs="Arial"/>
          <w:color w:val="000000"/>
          <w:sz w:val="21"/>
          <w:szCs w:val="21"/>
        </w:rPr>
        <w:br/>
        <w:t>Республики Казахстан</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Н. НАЗАРБАЕВ</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xml:space="preserve">Астана, </w:t>
      </w:r>
      <w:proofErr w:type="spellStart"/>
      <w:r>
        <w:rPr>
          <w:rFonts w:ascii="Arial" w:hAnsi="Arial" w:cs="Arial"/>
          <w:color w:val="000000"/>
          <w:sz w:val="21"/>
          <w:szCs w:val="21"/>
        </w:rPr>
        <w:t>Акорда</w:t>
      </w:r>
      <w:proofErr w:type="spellEnd"/>
      <w:r>
        <w:rPr>
          <w:rFonts w:ascii="Arial" w:hAnsi="Arial" w:cs="Arial"/>
          <w:color w:val="000000"/>
          <w:sz w:val="21"/>
          <w:szCs w:val="21"/>
        </w:rPr>
        <w:t>, 27 июня 2014 года</w:t>
      </w:r>
    </w:p>
    <w:p w:rsidR="00F521E5" w:rsidRDefault="00F521E5" w:rsidP="00F521E5">
      <w:pPr>
        <w:pStyle w:val="a4"/>
        <w:jc w:val="both"/>
        <w:rPr>
          <w:rFonts w:ascii="Arial" w:hAnsi="Arial" w:cs="Arial"/>
          <w:color w:val="000000"/>
          <w:sz w:val="21"/>
          <w:szCs w:val="21"/>
        </w:rPr>
      </w:pPr>
      <w:r>
        <w:rPr>
          <w:rFonts w:ascii="Arial" w:hAnsi="Arial" w:cs="Arial"/>
          <w:color w:val="000000"/>
          <w:sz w:val="21"/>
          <w:szCs w:val="21"/>
        </w:rPr>
        <w:t>№ 211-V ЗРК</w:t>
      </w:r>
    </w:p>
    <w:p w:rsidR="00A27A7A" w:rsidRDefault="00A27A7A"/>
    <w:sectPr w:rsidR="00A27A7A" w:rsidSect="00F521E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70"/>
    <w:rsid w:val="009C1170"/>
    <w:rsid w:val="00A27A7A"/>
    <w:rsid w:val="00AC640C"/>
    <w:rsid w:val="00F52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F52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521E5"/>
    <w:rPr>
      <w:b/>
      <w:bCs/>
    </w:rPr>
  </w:style>
  <w:style w:type="paragraph" w:styleId="a4">
    <w:name w:val="Normal (Web)"/>
    <w:basedOn w:val="a"/>
    <w:uiPriority w:val="99"/>
    <w:semiHidden/>
    <w:unhideWhenUsed/>
    <w:rsid w:val="00F52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521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F52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521E5"/>
    <w:rPr>
      <w:b/>
      <w:bCs/>
    </w:rPr>
  </w:style>
  <w:style w:type="paragraph" w:styleId="a4">
    <w:name w:val="Normal (Web)"/>
    <w:basedOn w:val="a"/>
    <w:uiPriority w:val="99"/>
    <w:semiHidden/>
    <w:unhideWhenUsed/>
    <w:rsid w:val="00F52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52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prk.kz/ru/node/1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prk.kz/ru/node/16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prk.kz/ru/node/167" TargetMode="External"/><Relationship Id="rId11" Type="http://schemas.openxmlformats.org/officeDocument/2006/relationships/hyperlink" Target="http://fprk.kz/ru/node/167" TargetMode="External"/><Relationship Id="rId5" Type="http://schemas.openxmlformats.org/officeDocument/2006/relationships/hyperlink" Target="http://fprk.kz/ru/node/167" TargetMode="External"/><Relationship Id="rId10" Type="http://schemas.openxmlformats.org/officeDocument/2006/relationships/hyperlink" Target="http://fprk.kz/ru/node/167" TargetMode="External"/><Relationship Id="rId4" Type="http://schemas.openxmlformats.org/officeDocument/2006/relationships/webSettings" Target="webSettings.xml"/><Relationship Id="rId9" Type="http://schemas.openxmlformats.org/officeDocument/2006/relationships/hyperlink" Target="http://fprk.kz/ru/node/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4682</Words>
  <Characters>26689</Characters>
  <Application>Microsoft Office Word</Application>
  <DocSecurity>0</DocSecurity>
  <Lines>222</Lines>
  <Paragraphs>62</Paragraphs>
  <ScaleCrop>false</ScaleCrop>
  <Company>SPecialiST RePack</Company>
  <LinksUpToDate>false</LinksUpToDate>
  <CharactersWithSpaces>31309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2015-08-13T09:13:00Z</dcterms:created>
  <dcterms:modified xsi:type="dcterms:W3CDTF">2015-08-13T09:14:00Z</dcterms:modified>
</cp:coreProperties>
</file>